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W7 Anchored In Prayer: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March 2/3,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Stacie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Stacie gives us some practical tools and insight on how we can incorporate prayer into our daily lives.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Anchored in Prayer | Stacie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John 2:14-16 (NIV84), Hebrews 7:26–27 (NIV84), Hebrews 4:14–16 (NIV84), Hebrews 7:25 (NIV84), James 4:2 (NIV84), James 5:16b–18 (NIV84)</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Bible reading this week: Hebrews, James, John 1:1 – 12:50</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Three Pillars of Prayer:</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1. Jesus </w:t>
      </w:r>
      <w:r w:rsidDel="00000000" w:rsidR="00000000" w:rsidRPr="00000000">
        <w:rPr>
          <w:sz w:val="24"/>
          <w:szCs w:val="24"/>
          <w:u w:val="single"/>
          <w:rtl w:val="0"/>
        </w:rPr>
        <w:t xml:space="preserve">centralized</w:t>
      </w:r>
      <w:r w:rsidDel="00000000" w:rsidR="00000000" w:rsidRPr="00000000">
        <w:rPr>
          <w:sz w:val="24"/>
          <w:szCs w:val="24"/>
          <w:rtl w:val="0"/>
        </w:rPr>
        <w:t xml:space="preserve"> the importance of prayer.</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2. Jesus gives us </w:t>
      </w:r>
      <w:r w:rsidDel="00000000" w:rsidR="00000000" w:rsidRPr="00000000">
        <w:rPr>
          <w:sz w:val="24"/>
          <w:szCs w:val="24"/>
          <w:u w:val="single"/>
          <w:rtl w:val="0"/>
        </w:rPr>
        <w:t xml:space="preserve">access to the Presence</w:t>
      </w:r>
      <w:r w:rsidDel="00000000" w:rsidR="00000000" w:rsidRPr="00000000">
        <w:rPr>
          <w:sz w:val="24"/>
          <w:szCs w:val="24"/>
          <w:rtl w:val="0"/>
        </w:rPr>
        <w:t xml:space="preserve"> of God in prayer.</w:t>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3. God releases his Kingdom power on earth when we </w:t>
      </w:r>
      <w:r w:rsidDel="00000000" w:rsidR="00000000" w:rsidRPr="00000000">
        <w:rPr>
          <w:sz w:val="24"/>
          <w:szCs w:val="24"/>
          <w:u w:val="single"/>
          <w:rtl w:val="0"/>
        </w:rPr>
        <w:t xml:space="preserve">ASK</w:t>
      </w:r>
      <w:r w:rsidDel="00000000" w:rsidR="00000000" w:rsidRPr="00000000">
        <w:rPr>
          <w:sz w:val="24"/>
          <w:szCs w:val="24"/>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An ordinary person on </w:t>
      </w:r>
      <w:r w:rsidDel="00000000" w:rsidR="00000000" w:rsidRPr="00000000">
        <w:rPr>
          <w:sz w:val="24"/>
          <w:szCs w:val="24"/>
          <w:u w:val="single"/>
          <w:rtl w:val="0"/>
        </w:rPr>
        <w:t xml:space="preserve">a steady diet of prayer</w:t>
      </w:r>
      <w:r w:rsidDel="00000000" w:rsidR="00000000" w:rsidRPr="00000000">
        <w:rPr>
          <w:sz w:val="24"/>
          <w:szCs w:val="24"/>
          <w:rtl w:val="0"/>
        </w:rPr>
        <w:t xml:space="preserve"> can change the world.</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Ideas for individual engagement:</w:t>
      </w:r>
    </w:p>
    <w:p w:rsidR="00000000" w:rsidDel="00000000" w:rsidP="00000000" w:rsidRDefault="00000000" w:rsidRPr="00000000" w14:paraId="0000001D">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Start a prayer journal.</w:t>
      </w:r>
    </w:p>
    <w:p w:rsidR="00000000" w:rsidDel="00000000" w:rsidP="00000000" w:rsidRDefault="00000000" w:rsidRPr="00000000" w14:paraId="0000001E">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Go on a prayer walk.</w:t>
      </w:r>
    </w:p>
    <w:p w:rsidR="00000000" w:rsidDel="00000000" w:rsidP="00000000" w:rsidRDefault="00000000" w:rsidRPr="00000000" w14:paraId="0000001F">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Choose one day (or one meal) a week to fast and pray.</w:t>
      </w:r>
    </w:p>
    <w:p w:rsidR="00000000" w:rsidDel="00000000" w:rsidP="00000000" w:rsidRDefault="00000000" w:rsidRPr="00000000" w14:paraId="00000020">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Schedule on your calendar 5–10 minutes midday to check in with God.</w:t>
      </w:r>
    </w:p>
    <w:p w:rsidR="00000000" w:rsidDel="00000000" w:rsidP="00000000" w:rsidRDefault="00000000" w:rsidRPr="00000000" w14:paraId="00000021">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Dedicate certain drive times to prayer. Pray out loud.</w:t>
      </w:r>
    </w:p>
    <w:p w:rsidR="00000000" w:rsidDel="00000000" w:rsidP="00000000" w:rsidRDefault="00000000" w:rsidRPr="00000000" w14:paraId="00000022">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Pray over your kids as you drop them off at school.</w:t>
      </w:r>
    </w:p>
    <w:p w:rsidR="00000000" w:rsidDel="00000000" w:rsidP="00000000" w:rsidRDefault="00000000" w:rsidRPr="00000000" w14:paraId="00000023">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Pray with your spouse before going to sleep.</w:t>
      </w:r>
    </w:p>
    <w:p w:rsidR="00000000" w:rsidDel="00000000" w:rsidP="00000000" w:rsidRDefault="00000000" w:rsidRPr="00000000" w14:paraId="00000024">
      <w:pPr>
        <w:numPr>
          <w:ilvl w:val="0"/>
          <w:numId w:val="1"/>
        </w:numPr>
        <w:pBdr>
          <w:top w:color="auto" w:space="0" w:sz="0" w:val="none"/>
          <w:left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Pray First/Pray Last</w:t>
      </w:r>
    </w:p>
    <w:p w:rsidR="00000000" w:rsidDel="00000000" w:rsidP="00000000" w:rsidRDefault="00000000" w:rsidRPr="00000000" w14:paraId="00000025">
      <w:pPr>
        <w:numPr>
          <w:ilvl w:val="0"/>
          <w:numId w:val="1"/>
        </w:numPr>
        <w:pBdr>
          <w:top w:color="auto" w:space="0" w:sz="0" w:val="none"/>
          <w:left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Ask your campus pastor how you can engage with the prayer efforts at your campus.</w:t>
      </w:r>
    </w:p>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Pick one or two of Pastor Stacie's list of spiritual practices and incorporate it into your daily life. Practice this discipline every day and tell someone close to you about it so that they can hold you accountable.</w:t>
      </w:r>
    </w:p>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Ask God to grow your </w:t>
      </w:r>
      <w:r w:rsidDel="00000000" w:rsidR="00000000" w:rsidRPr="00000000">
        <w:rPr>
          <w:sz w:val="24"/>
          <w:szCs w:val="24"/>
          <w:u w:val="single"/>
          <w:rtl w:val="0"/>
        </w:rPr>
        <w:t xml:space="preserve">passion for</w:t>
      </w:r>
      <w:r w:rsidDel="00000000" w:rsidR="00000000" w:rsidRPr="00000000">
        <w:rPr>
          <w:sz w:val="24"/>
          <w:szCs w:val="24"/>
          <w:rtl w:val="0"/>
        </w:rPr>
        <w:t xml:space="preserve"> and </w:t>
      </w:r>
      <w:r w:rsidDel="00000000" w:rsidR="00000000" w:rsidRPr="00000000">
        <w:rPr>
          <w:sz w:val="24"/>
          <w:szCs w:val="24"/>
          <w:u w:val="single"/>
          <w:rtl w:val="0"/>
        </w:rPr>
        <w:t xml:space="preserve">commitment to</w:t>
      </w:r>
      <w:r w:rsidDel="00000000" w:rsidR="00000000" w:rsidRPr="00000000">
        <w:rPr>
          <w:sz w:val="24"/>
          <w:szCs w:val="24"/>
          <w:rtl w:val="0"/>
        </w:rPr>
        <w:t xml:space="preserve"> prayer.</w:t>
      </w:r>
    </w:p>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"When Elijah prayed, the nation was reformed; when Hezekiah prayed, the people were healed; when the disciples prayed, Pentecost appeared; when John Wesley and his companions prayed, England was revived… when Luther prayed, the papacy was shaken… and in the lives of Whitefield, Payson, Edwards, Tennent, whole nights of prayer were succeeded by whole days of soul-winning. To your knees, then ye Christians! Plead until the windows open, plead until the springs unlock, plead until the clouds part, plead until the rains descend, plead until the floods of blessing come." – W.A. McKay</w:t>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Commit to praying for more of God's presence every morning before you begin your day. Ask God for more of a desire to pray more and spend time with Him. Once you have spoken to God, spend a few minutes sitting and listening for His voice and enjoying His company as you would with a friend.</w:t>
      </w:r>
    </w:p>
    <w:p w:rsidR="00000000" w:rsidDel="00000000" w:rsidP="00000000" w:rsidRDefault="00000000" w:rsidRPr="00000000" w14:paraId="0000002A">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Immerse</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Saddleback is engaging our community to read the entire New Testament. It began January 22nd and will continue through March 16th. We are using Immerse, The Reading Bible® to read "Messiah", a unique Bible whose format doesn't include chapter, verse, and other headings, to create a reading experience more like the original readers would have read it. If you haven't signed up for The Anchored Life challenge yet, learn more and sign up </w:t>
      </w:r>
      <w:hyperlink r:id="rId7">
        <w:r w:rsidDel="00000000" w:rsidR="00000000" w:rsidRPr="00000000">
          <w:rPr>
            <w:color w:val="00aeef"/>
            <w:sz w:val="24"/>
            <w:szCs w:val="24"/>
            <w:rtl w:val="0"/>
          </w:rPr>
          <w:t xml:space="preserve">here</w:t>
        </w:r>
      </w:hyperlink>
      <w:r w:rsidDel="00000000" w:rsidR="00000000" w:rsidRPr="00000000">
        <w:rPr>
          <w:sz w:val="24"/>
          <w:szCs w:val="24"/>
          <w:rtl w:val="0"/>
        </w:rPr>
        <w:t xml:space="preserve">. The reading assignment for week six is pages 367 – 423.</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2E">
      <w:pPr>
        <w:rPr/>
      </w:pPr>
      <w:hyperlink r:id="rId8">
        <w:r w:rsidDel="00000000" w:rsidR="00000000" w:rsidRPr="00000000">
          <w:rPr>
            <w:color w:val="0000ee"/>
            <w:u w:val="single"/>
            <w:rtl w:val="0"/>
          </w:rPr>
          <w:t xml:space="preserve">34690-TIOAnchoredinPrayerMarch232024.pdf</w:t>
        </w:r>
      </w:hyperlink>
      <w:r w:rsidDel="00000000" w:rsidR="00000000" w:rsidRPr="00000000">
        <w:rPr>
          <w:rtl w:val="0"/>
        </w:rPr>
      </w:r>
    </w:p>
    <w:p w:rsidR="00000000" w:rsidDel="00000000" w:rsidP="00000000" w:rsidRDefault="00000000" w:rsidRPr="00000000" w14:paraId="0000002F">
      <w:pPr>
        <w:rPr/>
      </w:pPr>
      <w:hyperlink r:id="rId9">
        <w:r w:rsidDel="00000000" w:rsidR="00000000" w:rsidRPr="00000000">
          <w:rPr>
            <w:color w:val="0000ee"/>
            <w:u w:val="single"/>
            <w:rtl w:val="0"/>
          </w:rPr>
          <w:t xml:space="preserve">WM2.417c_EN-AnchoredPrayer-TIO</w:t>
        </w:r>
      </w:hyperlink>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33">
      <w:pPr>
        <w:rPr/>
      </w:pPr>
      <w:hyperlink r:id="rId10">
        <w:r w:rsidDel="00000000" w:rsidR="00000000" w:rsidRPr="00000000">
          <w:rPr>
            <w:color w:val="0000ee"/>
            <w:u w:val="single"/>
            <w:rtl w:val="0"/>
          </w:rPr>
          <w:t xml:space="preserve">34689-Anchored_Life__Week_7_Outline1.pdf</w:t>
        </w:r>
      </w:hyperlink>
      <w:r w:rsidDel="00000000" w:rsidR="00000000" w:rsidRPr="00000000">
        <w:rPr>
          <w:rtl w:val="0"/>
        </w:rPr>
      </w:r>
    </w:p>
    <w:p w:rsidR="00000000" w:rsidDel="00000000" w:rsidP="00000000" w:rsidRDefault="00000000" w:rsidRPr="00000000" w14:paraId="00000034">
      <w:pPr>
        <w:rPr/>
      </w:pPr>
      <w:hyperlink r:id="rId11">
        <w:r w:rsidDel="00000000" w:rsidR="00000000" w:rsidRPr="00000000">
          <w:rPr>
            <w:color w:val="0000ee"/>
            <w:u w:val="single"/>
            <w:rtl w:val="0"/>
          </w:rPr>
          <w:t xml:space="preserve">WM2.417b_EN-AnchoredPrayer-Notes</w:t>
        </w:r>
      </w:hyperlink>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38">
      <w:pPr>
        <w:rPr/>
      </w:pPr>
      <w:hyperlink r:id="rId12">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39">
      <w:pPr>
        <w:rPr/>
      </w:pPr>
      <w:hyperlink r:id="rId13">
        <w:r w:rsidDel="00000000" w:rsidR="00000000" w:rsidRPr="00000000">
          <w:rPr>
            <w:color w:val="0000ee"/>
            <w:u w:val="single"/>
            <w:rtl w:val="0"/>
          </w:rPr>
          <w:t xml:space="preserve">WM2.417a_EN-AnchoredPrayer-Message</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K6ztqDq9CLTftYdmw-NUFSi3hEZKhyBU?usp=drive_link" TargetMode="External"/><Relationship Id="rId10" Type="http://schemas.openxmlformats.org/officeDocument/2006/relationships/hyperlink" Target="https://drive.google.com/file/d/11_jEYWg09mgKo6us72WW9PavWxIZ45Qk/view?usp=drive_link" TargetMode="External"/><Relationship Id="rId13" Type="http://schemas.openxmlformats.org/officeDocument/2006/relationships/hyperlink" Target="https://drive.google.com/drive/folders/1jzYI1F-6XI3KTTMg5SRuX3V8DDgV8srd?usp=drive_link" TargetMode="External"/><Relationship Id="rId12" Type="http://schemas.openxmlformats.org/officeDocument/2006/relationships/hyperlink" Target="https://drive.google.com/drive/folders/1fqgge_r6ohG75nwmID8YIODZ9ReJO2MF?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D8rJlWxoXfToCabfCIg3IkVoIuJg2a1N?usp=drive_link" TargetMode="External"/><Relationship Id="rId5" Type="http://schemas.openxmlformats.org/officeDocument/2006/relationships/styles" Target="styles.xml"/><Relationship Id="rId6" Type="http://schemas.openxmlformats.org/officeDocument/2006/relationships/hyperlink" Target="https://youtu.be/_SiAGmRaJq8?si=aarBvAbPZUySez_l" TargetMode="External"/><Relationship Id="rId7" Type="http://schemas.openxmlformats.org/officeDocument/2006/relationships/hyperlink" Target="https://messaging.saddleback.org/ct/63991139:JvN7LOINs:m:1:2865638966:D01FEE8A438FA530A4727092EDCAB820:r" TargetMode="External"/><Relationship Id="rId8" Type="http://schemas.openxmlformats.org/officeDocument/2006/relationships/hyperlink" Target="https://drive.google.com/file/d/1Ts-sT6OBIpnMqMLZNMnimr65477UPXOF/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